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71497" w14:textId="77777777" w:rsidR="00C23635" w:rsidRPr="00D36661" w:rsidRDefault="00C23635" w:rsidP="00E37A33">
      <w:pPr>
        <w:spacing w:before="720" w:after="120" w:line="360" w:lineRule="auto"/>
        <w:ind w:right="96"/>
        <w:jc w:val="center"/>
        <w:rPr>
          <w:rFonts w:eastAsia="Times New Roman" w:cstheme="minorHAnsi"/>
          <w:b/>
          <w:bCs/>
          <w:iCs/>
          <w:sz w:val="28"/>
          <w:szCs w:val="28"/>
          <w:lang w:eastAsia="pt-PT"/>
        </w:rPr>
      </w:pPr>
      <w:r w:rsidRPr="00D36661">
        <w:rPr>
          <w:rFonts w:eastAsia="Times New Roman" w:cstheme="minorHAnsi"/>
          <w:b/>
          <w:bCs/>
          <w:iCs/>
          <w:sz w:val="28"/>
          <w:szCs w:val="28"/>
          <w:lang w:eastAsia="pt-PT"/>
        </w:rPr>
        <w:t>Procuração</w:t>
      </w:r>
    </w:p>
    <w:p w14:paraId="1EBDDBE2" w14:textId="77777777" w:rsidR="00C23635" w:rsidRPr="00D36661" w:rsidRDefault="00C23635" w:rsidP="00C23635">
      <w:pPr>
        <w:spacing w:before="240" w:after="120" w:line="360" w:lineRule="auto"/>
        <w:ind w:right="96"/>
        <w:jc w:val="both"/>
        <w:rPr>
          <w:rFonts w:cstheme="minorHAnsi"/>
          <w:bCs/>
          <w:iCs/>
        </w:rPr>
      </w:pPr>
      <w:bookmarkStart w:id="0" w:name="_Hlk159237598"/>
      <w:r w:rsidRPr="00D36661">
        <w:rPr>
          <w:rFonts w:cstheme="minorHAnsi"/>
          <w:b/>
          <w:iCs/>
        </w:rPr>
        <w:t>[</w:t>
      </w:r>
      <w:r w:rsidRPr="00D36661">
        <w:rPr>
          <w:rFonts w:cstheme="minorHAnsi"/>
          <w:b/>
          <w:iCs/>
          <w:highlight w:val="lightGray"/>
        </w:rPr>
        <w:t>Denominação social da sociedade comercial</w:t>
      </w:r>
      <w:r w:rsidRPr="00D36661">
        <w:rPr>
          <w:rFonts w:cstheme="minorHAnsi"/>
          <w:b/>
          <w:iCs/>
        </w:rPr>
        <w:t>]</w:t>
      </w:r>
      <w:r w:rsidRPr="00D36661">
        <w:rPr>
          <w:rFonts w:cstheme="minorHAnsi"/>
          <w:bCs/>
          <w:iCs/>
        </w:rPr>
        <w:t>, com o Número de Identificação de Pessoa Coletiva [</w:t>
      </w:r>
      <w:r w:rsidRPr="00D36661">
        <w:rPr>
          <w:rFonts w:cstheme="minorHAnsi"/>
          <w:b/>
          <w:iCs/>
          <w:highlight w:val="lightGray"/>
        </w:rPr>
        <w:t>NIPC</w:t>
      </w:r>
      <w:r w:rsidRPr="00D36661">
        <w:rPr>
          <w:rFonts w:cstheme="minorHAnsi"/>
          <w:bCs/>
          <w:iCs/>
        </w:rPr>
        <w:t>], matriculada na Conservatória do Registo Comercial de [</w:t>
      </w:r>
      <w:r w:rsidRPr="00D36661">
        <w:rPr>
          <w:rFonts w:cstheme="minorHAnsi"/>
          <w:b/>
          <w:iCs/>
          <w:highlight w:val="lightGray"/>
        </w:rPr>
        <w:t>localidade do serviço de registo</w:t>
      </w:r>
      <w:r w:rsidRPr="00D36661">
        <w:rPr>
          <w:rFonts w:cstheme="minorHAnsi"/>
          <w:bCs/>
          <w:iCs/>
        </w:rPr>
        <w:t>], com sede social em [</w:t>
      </w:r>
      <w:r w:rsidRPr="00D36661">
        <w:rPr>
          <w:rFonts w:cstheme="minorHAnsi"/>
          <w:b/>
          <w:iCs/>
          <w:highlight w:val="lightGray"/>
        </w:rPr>
        <w:t>morada completa com indicação do código postal</w:t>
      </w:r>
      <w:r w:rsidRPr="00D36661">
        <w:rPr>
          <w:rFonts w:cstheme="minorHAnsi"/>
          <w:bCs/>
          <w:iCs/>
        </w:rPr>
        <w:t>], Portugal, neste ato devidamente representada por [</w:t>
      </w:r>
      <w:r w:rsidRPr="00D36661">
        <w:rPr>
          <w:rFonts w:cstheme="minorHAnsi"/>
          <w:b/>
          <w:iCs/>
          <w:highlight w:val="lightGray"/>
        </w:rPr>
        <w:t>nome completo do representante</w:t>
      </w:r>
      <w:r w:rsidRPr="00D36661">
        <w:rPr>
          <w:rFonts w:cstheme="minorHAnsi"/>
          <w:bCs/>
          <w:iCs/>
        </w:rPr>
        <w:t>], na qualidade de [</w:t>
      </w:r>
      <w:r w:rsidRPr="00D36661">
        <w:rPr>
          <w:rFonts w:cstheme="minorHAnsi"/>
          <w:b/>
          <w:iCs/>
          <w:highlight w:val="lightGray"/>
        </w:rPr>
        <w:t>gerente</w:t>
      </w:r>
      <w:r w:rsidRPr="00D36661">
        <w:rPr>
          <w:rFonts w:cstheme="minorHAnsi"/>
          <w:bCs/>
          <w:iCs/>
          <w:highlight w:val="lightGray"/>
        </w:rPr>
        <w:t xml:space="preserve"> / </w:t>
      </w:r>
      <w:r w:rsidRPr="00D36661">
        <w:rPr>
          <w:rFonts w:cstheme="minorHAnsi"/>
          <w:b/>
          <w:iCs/>
          <w:highlight w:val="lightGray"/>
        </w:rPr>
        <w:t xml:space="preserve">administrador </w:t>
      </w:r>
      <w:r w:rsidRPr="00D36661">
        <w:rPr>
          <w:rFonts w:cstheme="minorHAnsi"/>
          <w:bCs/>
          <w:iCs/>
          <w:highlight w:val="lightGray"/>
        </w:rPr>
        <w:t xml:space="preserve">/ </w:t>
      </w:r>
      <w:r w:rsidRPr="00D36661">
        <w:rPr>
          <w:rFonts w:cstheme="minorHAnsi"/>
          <w:b/>
          <w:iCs/>
          <w:highlight w:val="lightGray"/>
        </w:rPr>
        <w:t>procurador</w:t>
      </w:r>
      <w:r w:rsidRPr="00D36661">
        <w:rPr>
          <w:rFonts w:cstheme="minorHAnsi"/>
          <w:bCs/>
          <w:iCs/>
        </w:rPr>
        <w:t>] com poderes para o ato, constitui seu bastante procurador o / a senhor(a)  [</w:t>
      </w:r>
      <w:r w:rsidRPr="00D36661">
        <w:rPr>
          <w:rFonts w:cstheme="minorHAnsi"/>
          <w:b/>
          <w:iCs/>
          <w:highlight w:val="lightGray"/>
        </w:rPr>
        <w:t>nome completo</w:t>
      </w:r>
      <w:r w:rsidRPr="00D36661">
        <w:rPr>
          <w:rFonts w:cstheme="minorHAnsi"/>
          <w:bCs/>
          <w:iCs/>
        </w:rPr>
        <w:t>], [</w:t>
      </w:r>
      <w:r w:rsidRPr="00D36661">
        <w:rPr>
          <w:rFonts w:cstheme="minorHAnsi"/>
          <w:b/>
          <w:iCs/>
          <w:highlight w:val="lightGray"/>
        </w:rPr>
        <w:t>estado civil</w:t>
      </w:r>
      <w:r w:rsidRPr="00D36661">
        <w:rPr>
          <w:rFonts w:cstheme="minorHAnsi"/>
          <w:bCs/>
          <w:iCs/>
        </w:rPr>
        <w:t>], natural de [</w:t>
      </w:r>
      <w:r w:rsidRPr="00D36661">
        <w:rPr>
          <w:rFonts w:cstheme="minorHAnsi"/>
          <w:b/>
          <w:iCs/>
          <w:highlight w:val="lightGray"/>
        </w:rPr>
        <w:t>local de nascimento</w:t>
      </w:r>
      <w:r w:rsidRPr="00D36661">
        <w:rPr>
          <w:rFonts w:cstheme="minorHAnsi"/>
          <w:bCs/>
          <w:iCs/>
        </w:rPr>
        <w:t>], residente em [</w:t>
      </w:r>
      <w:r w:rsidRPr="00D36661">
        <w:rPr>
          <w:rFonts w:cstheme="minorHAnsi"/>
          <w:b/>
          <w:iCs/>
          <w:highlight w:val="lightGray"/>
        </w:rPr>
        <w:t>morada completa com indicação do código postal</w:t>
      </w:r>
      <w:r w:rsidRPr="00D36661">
        <w:rPr>
          <w:rFonts w:cstheme="minorHAnsi"/>
          <w:bCs/>
          <w:iCs/>
        </w:rPr>
        <w:t xml:space="preserve">], com o </w:t>
      </w:r>
      <w:r w:rsidRPr="00D36661">
        <w:rPr>
          <w:rFonts w:cstheme="minorHAnsi"/>
          <w:iCs/>
        </w:rPr>
        <w:t xml:space="preserve">Número de Identificação Civil </w:t>
      </w:r>
      <w:r w:rsidRPr="00D36661">
        <w:rPr>
          <w:rFonts w:cstheme="minorHAnsi"/>
          <w:bCs/>
          <w:iCs/>
        </w:rPr>
        <w:t>[</w:t>
      </w:r>
      <w:r w:rsidRPr="00D36661">
        <w:rPr>
          <w:rFonts w:cstheme="minorHAnsi"/>
          <w:b/>
          <w:iCs/>
          <w:highlight w:val="lightGray"/>
        </w:rPr>
        <w:t>indicar número de cartão de cidadão / bilhete de identidade</w:t>
      </w:r>
      <w:r w:rsidRPr="00D36661">
        <w:rPr>
          <w:rFonts w:cstheme="minorHAnsi"/>
          <w:bCs/>
          <w:iCs/>
        </w:rPr>
        <w:t>], válido até [</w:t>
      </w:r>
      <w:r w:rsidRPr="00D36661">
        <w:rPr>
          <w:rFonts w:cstheme="minorHAnsi"/>
          <w:b/>
          <w:iCs/>
          <w:highlight w:val="lightGray"/>
        </w:rPr>
        <w:t>data de validade</w:t>
      </w:r>
      <w:r w:rsidRPr="00D36661">
        <w:rPr>
          <w:rFonts w:cstheme="minorHAnsi"/>
          <w:bCs/>
          <w:iCs/>
        </w:rPr>
        <w:t>], com Número de Identificação Fiscal [</w:t>
      </w:r>
      <w:r w:rsidRPr="00D36661">
        <w:rPr>
          <w:rFonts w:cstheme="minorHAnsi"/>
          <w:b/>
          <w:iCs/>
          <w:highlight w:val="lightGray"/>
        </w:rPr>
        <w:t>NIF</w:t>
      </w:r>
      <w:r w:rsidRPr="00D36661">
        <w:rPr>
          <w:rFonts w:cstheme="minorHAnsi"/>
          <w:bCs/>
          <w:iCs/>
        </w:rPr>
        <w:t>], a quem confere poderes para</w:t>
      </w:r>
      <w:bookmarkEnd w:id="0"/>
      <w:r w:rsidRPr="00D36661">
        <w:rPr>
          <w:rFonts w:cstheme="minorHAnsi"/>
          <w:bCs/>
          <w:iCs/>
        </w:rPr>
        <w:t>, perante o Banco de Portugal, apresentar o pedido de renúncia à autorização para o exercício da atividade de intermediário de crédito, responder a solicitações de informações complementares, apresentar pedidos de esclarecimentos, desistir do pedido apresentado, bem como ser notificado para todos os efeitos no âmbito deste pedido.</w:t>
      </w:r>
    </w:p>
    <w:p w14:paraId="74A92200" w14:textId="77777777" w:rsidR="00C23635" w:rsidRPr="00D36661" w:rsidRDefault="00C23635" w:rsidP="00C23635">
      <w:pPr>
        <w:spacing w:before="240" w:after="120" w:line="360" w:lineRule="auto"/>
        <w:jc w:val="both"/>
        <w:rPr>
          <w:rFonts w:cstheme="minorHAnsi"/>
          <w:bCs/>
          <w:iCs/>
        </w:rPr>
      </w:pPr>
      <w:r w:rsidRPr="00D36661">
        <w:rPr>
          <w:rFonts w:cstheme="minorHAnsi"/>
          <w:bCs/>
          <w:iCs/>
        </w:rPr>
        <w:t>[</w:t>
      </w:r>
      <w:r w:rsidRPr="00D36661">
        <w:rPr>
          <w:rFonts w:cstheme="minorHAnsi"/>
          <w:b/>
          <w:iCs/>
          <w:highlight w:val="lightGray"/>
        </w:rPr>
        <w:t>localidade</w:t>
      </w:r>
      <w:r w:rsidRPr="00D36661">
        <w:rPr>
          <w:rFonts w:cstheme="minorHAnsi"/>
          <w:bCs/>
          <w:iCs/>
        </w:rPr>
        <w:t>], [</w:t>
      </w:r>
      <w:r w:rsidRPr="00D36661">
        <w:rPr>
          <w:rFonts w:cstheme="minorHAnsi"/>
          <w:b/>
          <w:iCs/>
          <w:highlight w:val="lightGray"/>
        </w:rPr>
        <w:t>dia</w:t>
      </w:r>
      <w:r w:rsidRPr="00D36661">
        <w:rPr>
          <w:rFonts w:cstheme="minorHAnsi"/>
          <w:bCs/>
          <w:iCs/>
        </w:rPr>
        <w:t>] de [</w:t>
      </w:r>
      <w:r w:rsidRPr="00D36661">
        <w:rPr>
          <w:rFonts w:cstheme="minorHAnsi"/>
          <w:b/>
          <w:iCs/>
          <w:highlight w:val="lightGray"/>
        </w:rPr>
        <w:t>mês</w:t>
      </w:r>
      <w:r w:rsidRPr="00D36661">
        <w:rPr>
          <w:rFonts w:cstheme="minorHAnsi"/>
          <w:bCs/>
          <w:iCs/>
        </w:rPr>
        <w:t>] de [</w:t>
      </w:r>
      <w:r w:rsidRPr="00D36661">
        <w:rPr>
          <w:rFonts w:cstheme="minorHAnsi"/>
          <w:b/>
          <w:iCs/>
          <w:highlight w:val="lightGray"/>
        </w:rPr>
        <w:t>ano</w:t>
      </w:r>
      <w:r w:rsidRPr="00D36661">
        <w:rPr>
          <w:rFonts w:cstheme="minorHAnsi"/>
          <w:bCs/>
          <w:iCs/>
        </w:rPr>
        <w:t>].</w:t>
      </w:r>
    </w:p>
    <w:p w14:paraId="178A3CFC" w14:textId="77777777" w:rsidR="00C23635" w:rsidRPr="00D36661" w:rsidRDefault="00C23635" w:rsidP="00C23635">
      <w:pPr>
        <w:spacing w:line="360" w:lineRule="auto"/>
        <w:ind w:right="96"/>
        <w:rPr>
          <w:rFonts w:cstheme="minorHAnsi"/>
          <w:bCs/>
          <w:iCs/>
        </w:rPr>
      </w:pPr>
    </w:p>
    <w:p w14:paraId="2D524113" w14:textId="77777777" w:rsidR="00C23635" w:rsidRPr="00D36661" w:rsidRDefault="00C23635" w:rsidP="00C23635">
      <w:pPr>
        <w:spacing w:line="360" w:lineRule="auto"/>
        <w:ind w:right="96"/>
      </w:pPr>
      <w:r w:rsidRPr="00D36661">
        <w:rPr>
          <w:rFonts w:cstheme="minorHAnsi"/>
          <w:bCs/>
          <w:iCs/>
        </w:rPr>
        <w:t>________________________________________________</w:t>
      </w:r>
    </w:p>
    <w:p w14:paraId="47975237" w14:textId="77777777" w:rsidR="00C23635" w:rsidRPr="00D36661" w:rsidRDefault="00C23635" w:rsidP="00C23635">
      <w:pPr>
        <w:spacing w:after="120" w:line="360" w:lineRule="auto"/>
        <w:ind w:right="96"/>
        <w:jc w:val="both"/>
        <w:rPr>
          <w:rStyle w:val="ui-provider"/>
          <w:i/>
          <w:sz w:val="18"/>
          <w:szCs w:val="18"/>
        </w:rPr>
      </w:pPr>
      <w:r w:rsidRPr="00D36661">
        <w:rPr>
          <w:rFonts w:cstheme="minorHAnsi"/>
          <w:bCs/>
          <w:i/>
          <w:sz w:val="18"/>
          <w:szCs w:val="18"/>
        </w:rPr>
        <w:t>(assinatura do(s) outorgante(s) conforme cartão de cidadão)</w:t>
      </w:r>
    </w:p>
    <w:p w14:paraId="1339D96E" w14:textId="77777777" w:rsidR="00C23635" w:rsidRPr="00D36661" w:rsidRDefault="00C23635" w:rsidP="00C23635">
      <w:pPr>
        <w:spacing w:before="240" w:after="120" w:line="276" w:lineRule="auto"/>
        <w:ind w:right="96"/>
        <w:jc w:val="both"/>
        <w:rPr>
          <w:rStyle w:val="ui-provider"/>
          <w:b/>
          <w:bCs/>
          <w:sz w:val="18"/>
          <w:szCs w:val="18"/>
        </w:rPr>
      </w:pPr>
      <w:r w:rsidRPr="00D36661">
        <w:rPr>
          <w:rStyle w:val="ui-provider"/>
          <w:b/>
          <w:bCs/>
          <w:sz w:val="18"/>
          <w:szCs w:val="18"/>
        </w:rPr>
        <w:br/>
        <w:t>Notas:</w:t>
      </w:r>
    </w:p>
    <w:p w14:paraId="2D571572" w14:textId="77777777" w:rsidR="00C23635" w:rsidRPr="00D36661" w:rsidRDefault="00C23635" w:rsidP="00C23635">
      <w:pPr>
        <w:pStyle w:val="ListParagraph"/>
        <w:widowControl/>
        <w:numPr>
          <w:ilvl w:val="0"/>
          <w:numId w:val="6"/>
        </w:numPr>
        <w:autoSpaceDE/>
        <w:autoSpaceDN/>
        <w:spacing w:before="0" w:after="160" w:line="259" w:lineRule="auto"/>
        <w:ind w:left="284" w:hanging="256"/>
        <w:contextualSpacing/>
        <w:jc w:val="left"/>
        <w:rPr>
          <w:rFonts w:cstheme="minorHAnsi"/>
          <w:iCs/>
          <w:sz w:val="18"/>
          <w:szCs w:val="18"/>
        </w:rPr>
      </w:pPr>
      <w:r w:rsidRPr="00D36661">
        <w:rPr>
          <w:rFonts w:cstheme="minorHAnsi"/>
          <w:iCs/>
          <w:sz w:val="18"/>
          <w:szCs w:val="18"/>
        </w:rPr>
        <w:t>Caso a sociedade comercial seja representada por mais do que um representante, devem ser referidos, indicando para esse efeito o respetivo nome completo e a qualidade em que atua;</w:t>
      </w:r>
    </w:p>
    <w:p w14:paraId="7A817E8E" w14:textId="1290568F" w:rsidR="003C3AB3" w:rsidRPr="00D36661" w:rsidRDefault="00C23635" w:rsidP="00C23635">
      <w:pPr>
        <w:pStyle w:val="ListParagraph"/>
        <w:widowControl/>
        <w:numPr>
          <w:ilvl w:val="0"/>
          <w:numId w:val="6"/>
        </w:numPr>
        <w:autoSpaceDE/>
        <w:autoSpaceDN/>
        <w:spacing w:after="120" w:line="276" w:lineRule="auto"/>
        <w:ind w:left="284" w:right="96" w:hanging="284"/>
        <w:rPr>
          <w:rFonts w:cstheme="minorHAnsi"/>
          <w:iCs/>
          <w:sz w:val="18"/>
          <w:szCs w:val="18"/>
        </w:rPr>
      </w:pPr>
      <w:r w:rsidRPr="00D36661">
        <w:rPr>
          <w:rFonts w:cstheme="minorHAnsi"/>
          <w:sz w:val="18"/>
          <w:szCs w:val="18"/>
        </w:rPr>
        <w:t>A procuração deve ser acompanhada dos documentos comprovativos da identidade do(s) representante(s) (exemplo: cartão de cidadão) e do código de acesso à certidão permanente do registo comercial da sociedade válido.</w:t>
      </w:r>
    </w:p>
    <w:sectPr w:rsidR="003C3AB3" w:rsidRPr="00D36661">
      <w:footerReference w:type="default" r:id="rId8"/>
      <w:pgSz w:w="11910" w:h="16840"/>
      <w:pgMar w:top="1220" w:right="1300" w:bottom="1200" w:left="13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3F942" w14:textId="77777777" w:rsidR="00E86E3A" w:rsidRDefault="00E86E3A">
      <w:r>
        <w:separator/>
      </w:r>
    </w:p>
  </w:endnote>
  <w:endnote w:type="continuationSeparator" w:id="0">
    <w:p w14:paraId="35F0EB16" w14:textId="77777777" w:rsidR="00E86E3A" w:rsidRDefault="00E8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1373" w14:textId="210B9554" w:rsidR="00793757" w:rsidRDefault="00E86E3A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59AB71" wp14:editId="748157A0">
              <wp:simplePos x="0" y="0"/>
              <wp:positionH relativeFrom="page">
                <wp:posOffset>6466205</wp:posOffset>
              </wp:positionH>
              <wp:positionV relativeFrom="page">
                <wp:posOffset>9917430</wp:posOffset>
              </wp:positionV>
              <wp:extent cx="21844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F59F6" w14:textId="1A05F379" w:rsidR="00793757" w:rsidRDefault="00793757">
                          <w:pPr>
                            <w:pStyle w:val="BodyText"/>
                            <w:spacing w:line="244" w:lineRule="exact"/>
                            <w:ind w:left="60" w:firstLine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9AB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15pt;margin-top:780.9pt;width:17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" filled="f" stroked="f">
              <v:textbox inset="0,0,0,0">
                <w:txbxContent>
                  <w:p w14:paraId="305F59F6" w14:textId="1A05F379" w:rsidR="00793757" w:rsidRDefault="00793757">
                    <w:pPr>
                      <w:pStyle w:val="Corpodetexto"/>
                      <w:spacing w:line="244" w:lineRule="exact"/>
                      <w:ind w:left="60" w:firstLine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E1D0D" w14:textId="77777777" w:rsidR="00E86E3A" w:rsidRDefault="00E86E3A">
      <w:r>
        <w:separator/>
      </w:r>
    </w:p>
  </w:footnote>
  <w:footnote w:type="continuationSeparator" w:id="0">
    <w:p w14:paraId="13F53B9B" w14:textId="77777777" w:rsidR="00E86E3A" w:rsidRDefault="00E8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34AA"/>
    <w:multiLevelType w:val="hybridMultilevel"/>
    <w:tmpl w:val="0B6683F8"/>
    <w:lvl w:ilvl="0" w:tplc="A72835DE">
      <w:start w:val="1"/>
      <w:numFmt w:val="bullet"/>
      <w:lvlText w:val=""/>
      <w:lvlJc w:val="left"/>
      <w:pPr>
        <w:ind w:left="7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4853C01"/>
    <w:multiLevelType w:val="hybridMultilevel"/>
    <w:tmpl w:val="F26473B6"/>
    <w:lvl w:ilvl="0" w:tplc="7A5C7BF2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365F91" w:themeColor="accent1" w:themeShade="BF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7076B4F"/>
    <w:multiLevelType w:val="hybridMultilevel"/>
    <w:tmpl w:val="5E9E40E2"/>
    <w:lvl w:ilvl="0" w:tplc="08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FEC129A"/>
    <w:multiLevelType w:val="hybridMultilevel"/>
    <w:tmpl w:val="0A9C4998"/>
    <w:lvl w:ilvl="0" w:tplc="08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0466DE0"/>
    <w:multiLevelType w:val="hybridMultilevel"/>
    <w:tmpl w:val="F16434CA"/>
    <w:lvl w:ilvl="0" w:tplc="7EECA6E0">
      <w:start w:val="1"/>
      <w:numFmt w:val="upperLetter"/>
      <w:lvlText w:val="%1)"/>
      <w:lvlJc w:val="left"/>
      <w:pPr>
        <w:ind w:left="140" w:hanging="251"/>
      </w:pPr>
      <w:rPr>
        <w:rFonts w:ascii="Calibri" w:eastAsia="Calibri" w:hAnsi="Calibri" w:cs="Calibri" w:hint="default"/>
        <w:b/>
        <w:bCs/>
        <w:w w:val="99"/>
        <w:sz w:val="22"/>
        <w:szCs w:val="22"/>
        <w:lang w:val="pt-PT" w:eastAsia="en-US" w:bidi="ar-SA"/>
      </w:rPr>
    </w:lvl>
    <w:lvl w:ilvl="1" w:tplc="603EAE92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2" w:tplc="B37E663A">
      <w:numFmt w:val="bullet"/>
      <w:lvlText w:val="o"/>
      <w:lvlJc w:val="left"/>
      <w:pPr>
        <w:ind w:left="1579" w:hanging="360"/>
      </w:pPr>
      <w:rPr>
        <w:rFonts w:hint="default"/>
        <w:w w:val="99"/>
        <w:lang w:val="pt-PT" w:eastAsia="en-US" w:bidi="ar-SA"/>
      </w:rPr>
    </w:lvl>
    <w:lvl w:ilvl="3" w:tplc="2E2EF294">
      <w:numFmt w:val="bullet"/>
      <w:lvlText w:val="o"/>
      <w:lvlJc w:val="left"/>
      <w:pPr>
        <w:ind w:left="2299" w:hanging="360"/>
      </w:pPr>
      <w:rPr>
        <w:rFonts w:ascii="Courier New" w:eastAsia="Courier New" w:hAnsi="Courier New" w:cs="Courier New" w:hint="default"/>
        <w:w w:val="99"/>
        <w:sz w:val="22"/>
        <w:szCs w:val="22"/>
        <w:lang w:val="pt-PT" w:eastAsia="en-US" w:bidi="ar-SA"/>
      </w:rPr>
    </w:lvl>
    <w:lvl w:ilvl="4" w:tplc="9BC2096A">
      <w:numFmt w:val="bullet"/>
      <w:lvlText w:val="•"/>
      <w:lvlJc w:val="left"/>
      <w:pPr>
        <w:ind w:left="3300" w:hanging="360"/>
      </w:pPr>
      <w:rPr>
        <w:rFonts w:hint="default"/>
        <w:lang w:val="pt-PT" w:eastAsia="en-US" w:bidi="ar-SA"/>
      </w:rPr>
    </w:lvl>
    <w:lvl w:ilvl="5" w:tplc="7AB00CF0">
      <w:numFmt w:val="bullet"/>
      <w:lvlText w:val="•"/>
      <w:lvlJc w:val="left"/>
      <w:pPr>
        <w:ind w:left="4301" w:hanging="360"/>
      </w:pPr>
      <w:rPr>
        <w:rFonts w:hint="default"/>
        <w:lang w:val="pt-PT" w:eastAsia="en-US" w:bidi="ar-SA"/>
      </w:rPr>
    </w:lvl>
    <w:lvl w:ilvl="6" w:tplc="9CB678C4">
      <w:numFmt w:val="bullet"/>
      <w:lvlText w:val="•"/>
      <w:lvlJc w:val="left"/>
      <w:pPr>
        <w:ind w:left="5302" w:hanging="360"/>
      </w:pPr>
      <w:rPr>
        <w:rFonts w:hint="default"/>
        <w:lang w:val="pt-PT" w:eastAsia="en-US" w:bidi="ar-SA"/>
      </w:rPr>
    </w:lvl>
    <w:lvl w:ilvl="7" w:tplc="94FCF89E">
      <w:numFmt w:val="bullet"/>
      <w:lvlText w:val="•"/>
      <w:lvlJc w:val="left"/>
      <w:pPr>
        <w:ind w:left="6303" w:hanging="360"/>
      </w:pPr>
      <w:rPr>
        <w:rFonts w:hint="default"/>
        <w:lang w:val="pt-PT" w:eastAsia="en-US" w:bidi="ar-SA"/>
      </w:rPr>
    </w:lvl>
    <w:lvl w:ilvl="8" w:tplc="8004A192">
      <w:numFmt w:val="bullet"/>
      <w:lvlText w:val="•"/>
      <w:lvlJc w:val="left"/>
      <w:pPr>
        <w:ind w:left="7304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4F9D0E01"/>
    <w:multiLevelType w:val="hybridMultilevel"/>
    <w:tmpl w:val="D7B02B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66202"/>
    <w:multiLevelType w:val="hybridMultilevel"/>
    <w:tmpl w:val="0E74B79A"/>
    <w:lvl w:ilvl="0" w:tplc="0CAA594A">
      <w:start w:val="1"/>
      <w:numFmt w:val="upp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25477C6"/>
    <w:multiLevelType w:val="hybridMultilevel"/>
    <w:tmpl w:val="E560295C"/>
    <w:lvl w:ilvl="0" w:tplc="0816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8" w15:restartNumberingAfterBreak="0">
    <w:nsid w:val="6D064D64"/>
    <w:multiLevelType w:val="hybridMultilevel"/>
    <w:tmpl w:val="2F88E6E6"/>
    <w:lvl w:ilvl="0" w:tplc="FFFFFFFF">
      <w:start w:val="1"/>
      <w:numFmt w:val="upperLetter"/>
      <w:lvlText w:val="%1)"/>
      <w:lvlJc w:val="left"/>
      <w:pPr>
        <w:ind w:left="502" w:hanging="360"/>
      </w:pPr>
      <w:rPr>
        <w:rFonts w:hint="default"/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58954568">
    <w:abstractNumId w:val="4"/>
  </w:num>
  <w:num w:numId="2" w16cid:durableId="39209259">
    <w:abstractNumId w:val="3"/>
  </w:num>
  <w:num w:numId="3" w16cid:durableId="1765571745">
    <w:abstractNumId w:val="6"/>
  </w:num>
  <w:num w:numId="4" w16cid:durableId="887884827">
    <w:abstractNumId w:val="8"/>
  </w:num>
  <w:num w:numId="5" w16cid:durableId="2111120385">
    <w:abstractNumId w:val="0"/>
  </w:num>
  <w:num w:numId="6" w16cid:durableId="98650776">
    <w:abstractNumId w:val="7"/>
  </w:num>
  <w:num w:numId="7" w16cid:durableId="1434398307">
    <w:abstractNumId w:val="5"/>
  </w:num>
  <w:num w:numId="8" w16cid:durableId="1074622738">
    <w:abstractNumId w:val="1"/>
  </w:num>
  <w:num w:numId="9" w16cid:durableId="1116027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57"/>
    <w:rsid w:val="00007F5D"/>
    <w:rsid w:val="000528D5"/>
    <w:rsid w:val="001019C6"/>
    <w:rsid w:val="001A3E95"/>
    <w:rsid w:val="001D3AF2"/>
    <w:rsid w:val="00202793"/>
    <w:rsid w:val="00221F6B"/>
    <w:rsid w:val="00266BCE"/>
    <w:rsid w:val="00273EB1"/>
    <w:rsid w:val="002869BE"/>
    <w:rsid w:val="002C4AB2"/>
    <w:rsid w:val="002C4DD5"/>
    <w:rsid w:val="003409E7"/>
    <w:rsid w:val="0038569E"/>
    <w:rsid w:val="003C3AB3"/>
    <w:rsid w:val="003C6522"/>
    <w:rsid w:val="00455EA1"/>
    <w:rsid w:val="004A748F"/>
    <w:rsid w:val="00513F5F"/>
    <w:rsid w:val="0052648B"/>
    <w:rsid w:val="00626D58"/>
    <w:rsid w:val="006A66EC"/>
    <w:rsid w:val="006D2A10"/>
    <w:rsid w:val="006F13D5"/>
    <w:rsid w:val="006F45A6"/>
    <w:rsid w:val="00752700"/>
    <w:rsid w:val="00793757"/>
    <w:rsid w:val="007E7126"/>
    <w:rsid w:val="008067BC"/>
    <w:rsid w:val="00877CD3"/>
    <w:rsid w:val="0095477E"/>
    <w:rsid w:val="009555BD"/>
    <w:rsid w:val="00A31506"/>
    <w:rsid w:val="00A56765"/>
    <w:rsid w:val="00B2700F"/>
    <w:rsid w:val="00B54BB2"/>
    <w:rsid w:val="00B62F1B"/>
    <w:rsid w:val="00B64A7F"/>
    <w:rsid w:val="00B97D0B"/>
    <w:rsid w:val="00BC57D6"/>
    <w:rsid w:val="00BC5E77"/>
    <w:rsid w:val="00C23635"/>
    <w:rsid w:val="00C33383"/>
    <w:rsid w:val="00C46E28"/>
    <w:rsid w:val="00CA6981"/>
    <w:rsid w:val="00CB2BE4"/>
    <w:rsid w:val="00CB4247"/>
    <w:rsid w:val="00CB73B6"/>
    <w:rsid w:val="00CF5E10"/>
    <w:rsid w:val="00D36661"/>
    <w:rsid w:val="00D40205"/>
    <w:rsid w:val="00E06A1A"/>
    <w:rsid w:val="00E125FA"/>
    <w:rsid w:val="00E37A33"/>
    <w:rsid w:val="00E42FD3"/>
    <w:rsid w:val="00E86E3A"/>
    <w:rsid w:val="00EB0794"/>
    <w:rsid w:val="00F2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DC845"/>
  <w15:docId w15:val="{41D1AB0B-739C-4662-A6C7-7F17E5AD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Heading1">
    <w:name w:val="heading 1"/>
    <w:basedOn w:val="Normal"/>
    <w:uiPriority w:val="9"/>
    <w:qFormat/>
    <w:pPr>
      <w:ind w:left="3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3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100"/>
      <w:ind w:left="139" w:right="139"/>
    </w:pPr>
    <w:rPr>
      <w:b/>
      <w:bCs/>
    </w:rPr>
  </w:style>
  <w:style w:type="paragraph" w:styleId="TOC2">
    <w:name w:val="toc 2"/>
    <w:basedOn w:val="Normal"/>
    <w:uiPriority w:val="1"/>
    <w:qFormat/>
    <w:pPr>
      <w:spacing w:before="380"/>
      <w:ind w:left="140" w:right="138"/>
    </w:pPr>
    <w:rPr>
      <w:b/>
      <w:bCs/>
    </w:rPr>
  </w:style>
  <w:style w:type="paragraph" w:styleId="BodyText">
    <w:name w:val="Body Text"/>
    <w:basedOn w:val="Normal"/>
    <w:uiPriority w:val="1"/>
    <w:qFormat/>
    <w:pPr>
      <w:ind w:left="859" w:hanging="358"/>
      <w:jc w:val="both"/>
    </w:pPr>
  </w:style>
  <w:style w:type="paragraph" w:styleId="ListParagraph">
    <w:name w:val="List Paragraph"/>
    <w:aliases w:val="Ponto"/>
    <w:basedOn w:val="Normal"/>
    <w:link w:val="ListParagraphChar"/>
    <w:uiPriority w:val="34"/>
    <w:qFormat/>
    <w:pPr>
      <w:spacing w:before="120"/>
      <w:ind w:left="859" w:hanging="35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21F6B"/>
    <w:rPr>
      <w:color w:val="0000FF"/>
      <w:u w:val="single"/>
    </w:rPr>
  </w:style>
  <w:style w:type="character" w:customStyle="1" w:styleId="ListParagraphChar">
    <w:name w:val="List Paragraph Char"/>
    <w:aliases w:val="Ponto Char"/>
    <w:basedOn w:val="DefaultParagraphFont"/>
    <w:link w:val="ListParagraph"/>
    <w:uiPriority w:val="34"/>
    <w:locked/>
    <w:rsid w:val="00221F6B"/>
    <w:rPr>
      <w:rFonts w:ascii="Calibri" w:eastAsia="Calibri" w:hAnsi="Calibri" w:cs="Calibri"/>
      <w:lang w:val="pt-PT"/>
    </w:rPr>
  </w:style>
  <w:style w:type="character" w:customStyle="1" w:styleId="ui-provider">
    <w:name w:val="ui-provider"/>
    <w:basedOn w:val="DefaultParagraphFont"/>
    <w:rsid w:val="00221F6B"/>
  </w:style>
  <w:style w:type="table" w:styleId="TableGrid">
    <w:name w:val="Table Grid"/>
    <w:basedOn w:val="TableNormal"/>
    <w:uiPriority w:val="39"/>
    <w:rsid w:val="00E06A1A"/>
    <w:pPr>
      <w:widowControl/>
      <w:autoSpaceDE/>
      <w:autoSpaceDN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4DD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DD5"/>
    <w:rPr>
      <w:rFonts w:ascii="Calibri" w:eastAsia="Calibri" w:hAnsi="Calibri" w:cs="Calibri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2C4DD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DD5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FA365-9DB9-43E3-B508-CC9F6680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1433</Characters>
  <Application>Microsoft Office Word</Application>
  <DocSecurity>0</DocSecurity>
  <Lines>11</Lines>
  <Paragraphs>3</Paragraphs>
  <ScaleCrop>false</ScaleCrop>
  <Company>Banco de Portugal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necessários à instrução do pedido</dc:title>
  <dc:subject>Intermediários de crédito</dc:subject>
  <dc:creator>Banco de Portugal</dc:creator>
  <cp:lastModifiedBy>Frederico Martins</cp:lastModifiedBy>
  <cp:revision>3</cp:revision>
  <dcterms:created xsi:type="dcterms:W3CDTF">2024-05-13T10:29:00Z</dcterms:created>
  <dcterms:modified xsi:type="dcterms:W3CDTF">2024-05-13T10:29:00Z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2024-02-08T00:00:00Z</vt:filetime>
  </property>
  <property fmtid="{D5CDD505-2E9C-101B-9397-08002B2CF9AE}" pid="5" name="MSIP_Label_84339546-1082-4534-91e1-91aa69eb15e8_Enabled">
    <vt:lpwstr>true</vt:lpwstr>
  </property>
  <property fmtid="{D5CDD505-2E9C-101B-9397-08002B2CF9AE}" pid="6" name="MSIP_Label_84339546-1082-4534-91e1-91aa69eb15e8_SetDate">
    <vt:lpwstr>2024-02-08T14:29:51Z</vt:lpwstr>
  </property>
  <property fmtid="{D5CDD505-2E9C-101B-9397-08002B2CF9AE}" pid="7" name="MSIP_Label_84339546-1082-4534-91e1-91aa69eb15e8_Method">
    <vt:lpwstr>Privileged</vt:lpwstr>
  </property>
  <property fmtid="{D5CDD505-2E9C-101B-9397-08002B2CF9AE}" pid="8" name="MSIP_Label_84339546-1082-4534-91e1-91aa69eb15e8_Name">
    <vt:lpwstr>Interno - Sem marca de água</vt:lpwstr>
  </property>
  <property fmtid="{D5CDD505-2E9C-101B-9397-08002B2CF9AE}" pid="9" name="MSIP_Label_84339546-1082-4534-91e1-91aa69eb15e8_SiteId">
    <vt:lpwstr>f92c299d-3d5a-4621-abd4-755e52e5161d</vt:lpwstr>
  </property>
  <property fmtid="{D5CDD505-2E9C-101B-9397-08002B2CF9AE}" pid="10" name="MSIP_Label_84339546-1082-4534-91e1-91aa69eb15e8_ActionId">
    <vt:lpwstr>727dff15-63eb-45e3-b433-1f8ff7ebb1a3</vt:lpwstr>
  </property>
  <property fmtid="{D5CDD505-2E9C-101B-9397-08002B2CF9AE}" pid="11" name="MSIP_Label_84339546-1082-4534-91e1-91aa69eb15e8_ContentBits">
    <vt:lpwstr>0</vt:lpwstr>
  </property>
</Properties>
</file>